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CE75" w14:textId="1F7A1C8C" w:rsidR="00A60B9A" w:rsidRDefault="00910C1F" w:rsidP="00A60B9A">
      <w:pPr>
        <w:pStyle w:val="Naslov1"/>
        <w:spacing w:before="0"/>
        <w:jc w:val="both"/>
        <w:rPr>
          <w:rFonts w:cstheme="majorHAnsi"/>
          <w:color w:val="auto"/>
          <w:lang w:val="pl-PL"/>
        </w:rPr>
      </w:pPr>
      <w:r w:rsidRPr="00A461EA">
        <w:rPr>
          <w:rFonts w:cstheme="majorHAnsi"/>
          <w:color w:val="auto"/>
          <w:lang w:val="pl-PL"/>
        </w:rPr>
        <w:t>LIBURNIJA d.o.o. ZADAR</w:t>
      </w:r>
    </w:p>
    <w:p w14:paraId="3A004C88" w14:textId="77777777" w:rsidR="00A60B9A" w:rsidRPr="00A60B9A" w:rsidRDefault="00A60B9A" w:rsidP="00A60B9A">
      <w:pPr>
        <w:rPr>
          <w:lang w:val="pl-PL"/>
        </w:rPr>
      </w:pPr>
    </w:p>
    <w:p w14:paraId="334DC09E" w14:textId="5B0631E1" w:rsidR="00621707" w:rsidRPr="00A461EA" w:rsidRDefault="000440F4" w:rsidP="00A60B9A">
      <w:pPr>
        <w:pStyle w:val="Naslov1"/>
        <w:spacing w:before="0"/>
        <w:jc w:val="both"/>
        <w:rPr>
          <w:rFonts w:cstheme="majorHAnsi"/>
          <w:color w:val="auto"/>
          <w:lang w:val="pl-PL"/>
        </w:rPr>
      </w:pPr>
      <w:r w:rsidRPr="000E26F2">
        <w:rPr>
          <w:rFonts w:cstheme="majorHAnsi"/>
          <w:b w:val="0"/>
          <w:bCs w:val="0"/>
          <w:color w:val="auto"/>
          <w:lang w:val="pl-PL"/>
        </w:rPr>
        <w:t>Natječaj za radno mjesto</w:t>
      </w:r>
      <w:r w:rsidR="00C16186">
        <w:rPr>
          <w:rFonts w:cstheme="majorHAnsi"/>
          <w:b w:val="0"/>
          <w:bCs w:val="0"/>
          <w:color w:val="auto"/>
          <w:lang w:val="pl-PL"/>
        </w:rPr>
        <w:t>:</w:t>
      </w:r>
      <w:r w:rsidR="00591799">
        <w:rPr>
          <w:rFonts w:cstheme="majorHAnsi"/>
          <w:b w:val="0"/>
          <w:bCs w:val="0"/>
          <w:color w:val="auto"/>
          <w:lang w:val="pl-PL"/>
        </w:rPr>
        <w:t xml:space="preserve"> </w:t>
      </w:r>
      <w:r w:rsidR="00885760" w:rsidRPr="00A461EA">
        <w:rPr>
          <w:rFonts w:cstheme="majorHAnsi"/>
          <w:color w:val="auto"/>
          <w:lang w:val="pl-PL"/>
        </w:rPr>
        <w:t>A</w:t>
      </w:r>
      <w:r w:rsidR="00591799" w:rsidRPr="00A461EA">
        <w:rPr>
          <w:rFonts w:cstheme="majorHAnsi"/>
          <w:color w:val="auto"/>
          <w:lang w:val="pl-PL"/>
        </w:rPr>
        <w:t>uto</w:t>
      </w:r>
      <w:r w:rsidR="0027115C" w:rsidRPr="00A461EA">
        <w:rPr>
          <w:rFonts w:cstheme="majorHAnsi"/>
          <w:color w:val="auto"/>
          <w:lang w:val="pl-PL"/>
        </w:rPr>
        <w:t>mehaničar</w:t>
      </w:r>
    </w:p>
    <w:p w14:paraId="1FE30D4F" w14:textId="77777777" w:rsidR="00C16186" w:rsidRPr="00C16186" w:rsidRDefault="00C16186" w:rsidP="00A60B9A">
      <w:pPr>
        <w:rPr>
          <w:lang w:val="pl-PL"/>
        </w:rPr>
      </w:pPr>
    </w:p>
    <w:p w14:paraId="31E5B528" w14:textId="4383C52B" w:rsidR="000A438A" w:rsidRPr="00A75A0D" w:rsidRDefault="00C04722" w:rsidP="00A60B9A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Obavij</w:t>
      </w:r>
      <w:r w:rsidR="000A438A"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>e</w:t>
      </w:r>
      <w:r w:rsidRPr="00A75A0D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st i upute za prijavu </w:t>
      </w:r>
    </w:p>
    <w:p w14:paraId="1F26B719" w14:textId="75E8E4DA" w:rsidR="00915B48" w:rsidRDefault="00915B48" w:rsidP="00910ADF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J</w:t>
      </w:r>
      <w:r w:rsidR="000A438A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avni natječaj za prijam u 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radni odnos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na </w:t>
      </w:r>
      <w:r w:rsidR="00910ADF">
        <w:rPr>
          <w:rFonts w:asciiTheme="majorHAnsi" w:hAnsiTheme="majorHAnsi" w:cstheme="majorHAnsi"/>
          <w:sz w:val="24"/>
          <w:szCs w:val="24"/>
          <w:lang w:val="pl-PL"/>
        </w:rPr>
        <w:t>rok od 6 mjeseci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 xml:space="preserve"> s mogućnošću sklapanja ugovora o radu na neodređeno vrijeme, u punom radnom vremenu, uz obvezni probni rad od 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 xml:space="preserve">3 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mjesec</w:t>
      </w:r>
      <w:r w:rsidR="006276F5">
        <w:rPr>
          <w:rFonts w:asciiTheme="majorHAnsi" w:hAnsiTheme="majorHAnsi" w:cstheme="majorHAnsi"/>
          <w:sz w:val="24"/>
          <w:szCs w:val="24"/>
          <w:lang w:val="pl-PL"/>
        </w:rPr>
        <w:t>a</w:t>
      </w:r>
      <w:r w:rsidR="00621707" w:rsidRPr="00621707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6F15E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678EE6D6" w14:textId="4046C463" w:rsidR="00910ADF" w:rsidRDefault="00915B48" w:rsidP="00910ADF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Tekst natječaja </w:t>
      </w:r>
      <w:r w:rsidR="00C04722"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objavljen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je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na Zavodu za zapošljavanje, internetskoj stranici </w:t>
      </w:r>
      <w:r w:rsidR="00505A4F">
        <w:rPr>
          <w:rFonts w:asciiTheme="majorHAnsi" w:hAnsiTheme="majorHAnsi" w:cstheme="majorHAnsi"/>
          <w:sz w:val="24"/>
          <w:szCs w:val="24"/>
          <w:lang w:val="pl-PL"/>
        </w:rPr>
        <w:t>Društva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bookmarkStart w:id="0" w:name="_Hlk215475929"/>
      <w:r>
        <w:fldChar w:fldCharType="begin"/>
      </w:r>
      <w:r w:rsidRPr="00910C1F">
        <w:rPr>
          <w:lang w:val="pl-PL"/>
        </w:rPr>
        <w:instrText>HYPERLINK "https://liburnija-zadar.hr/javni-natjecaji/"</w:instrText>
      </w:r>
      <w:r>
        <w:fldChar w:fldCharType="separate"/>
      </w:r>
      <w:r w:rsidRPr="00F24D5B">
        <w:rPr>
          <w:rStyle w:val="Hiperveza"/>
          <w:rFonts w:asciiTheme="majorHAnsi" w:hAnsiTheme="majorHAnsi" w:cstheme="majorHAnsi"/>
          <w:sz w:val="24"/>
          <w:szCs w:val="24"/>
          <w:lang w:val="pl-PL"/>
        </w:rPr>
        <w:t>https://liburnija-zadar.hr/javni-natjecaji/</w:t>
      </w:r>
      <w:r>
        <w:fldChar w:fldCharType="end"/>
      </w:r>
      <w:bookmarkEnd w:id="0"/>
      <w:r w:rsidR="00885760" w:rsidRPr="00885760">
        <w:rPr>
          <w:lang w:val="pl-PL"/>
        </w:rPr>
        <w:t>,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10ADF" w:rsidRPr="00910ADF">
        <w:rPr>
          <w:rFonts w:asciiTheme="majorHAnsi" w:hAnsiTheme="majorHAnsi" w:cstheme="majorHAnsi"/>
          <w:sz w:val="24"/>
          <w:szCs w:val="24"/>
          <w:lang w:val="pl-PL"/>
        </w:rPr>
        <w:t>te Grada Zadra uz pravovremenu službenu informaciju sredstvima javnog priopćavanja o objavi natječaja sve s poveznicom na cjelokupni tekst natječaja.</w:t>
      </w:r>
    </w:p>
    <w:p w14:paraId="1F1BB877" w14:textId="5A9A9FF5" w:rsidR="006934AC" w:rsidRPr="00885760" w:rsidRDefault="006934AC" w:rsidP="00910ADF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Posljednji dan za podnošenje prijava na javni natječaj je 8 dana od dana objave odnosno </w:t>
      </w:r>
      <w:r w:rsidR="00910C1F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do </w:t>
      </w:r>
      <w:r w:rsidR="00A27D4A">
        <w:rPr>
          <w:rFonts w:asciiTheme="majorHAnsi" w:hAnsiTheme="majorHAnsi" w:cstheme="majorHAnsi"/>
          <w:b/>
          <w:bCs/>
          <w:sz w:val="24"/>
          <w:szCs w:val="24"/>
          <w:lang w:val="pl-PL"/>
        </w:rPr>
        <w:t>17. travnja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2026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>.  godine.</w:t>
      </w:r>
    </w:p>
    <w:p w14:paraId="7EC2B894" w14:textId="23D0C0A7" w:rsidR="00C04722" w:rsidRPr="000E26F2" w:rsidRDefault="000440F4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1.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Opis poslova radnog mjesta </w:t>
      </w:r>
    </w:p>
    <w:p w14:paraId="3F1C8036" w14:textId="55DD2905" w:rsidR="00A60AA0" w:rsidRDefault="0027115C" w:rsidP="0027115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Radnik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obavlja sve radove na redovnom i izvanrednom mehaničkom održavanju vozila prema radnom nalogu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utvrđuje i potvrđuje tehničku ispravnost vozila prije polaska na radni zadatak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popravlja mehaničke sustave na vozilu: motor, mjenjač, ovjes, ispušni sustav, sustav   upravljanja, kočnice i ostale mehaničke sklopove servisira sustave zračnih i hidrauličnih instalacija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vrši zamjenu potrošnih dijelova (filteri, ulja, remenje, spojke itd.)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podiže potreban alat i materijal iz skladišta i evidentira njihovu potrošnju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vodi evidenciju o izvršenim radovima i zamijenjenim dijelovima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pridržava se propisa o zaštiti na radu i održava čistoću radnog mjesta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27115C">
        <w:rPr>
          <w:rFonts w:asciiTheme="majorHAnsi" w:hAnsiTheme="majorHAnsi" w:cstheme="majorHAnsi"/>
          <w:sz w:val="24"/>
          <w:szCs w:val="24"/>
          <w:lang w:val="pl-PL"/>
        </w:rPr>
        <w:t>obavlja i druge slične mehaničarske poslove po nalogu voditelja radionice</w:t>
      </w:r>
      <w:r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5DB7883A" w14:textId="77777777" w:rsidR="0027115C" w:rsidRDefault="0027115C" w:rsidP="0027115C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B2A4129" w14:textId="0E807A5A" w:rsidR="000A438A" w:rsidRPr="000E26F2" w:rsidRDefault="000E26F2" w:rsidP="000440F4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2. </w:t>
      </w:r>
      <w:r w:rsidR="000A438A"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>Podaci o plaći</w:t>
      </w:r>
    </w:p>
    <w:p w14:paraId="350EFCE1" w14:textId="1850D1FA" w:rsidR="00A27D4A" w:rsidRPr="0027115C" w:rsidRDefault="000A438A" w:rsidP="00A27D4A">
      <w:pPr>
        <w:spacing w:before="24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 plaća koja se sastoji od osnovne plaće i dodataka na plaću, sukladno članku 47. i 48. Kolektivnog ugovora.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Osnovna plaća 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ka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za puno radno vrijeme određuje se kao umnožak osnovice u iznosu od 870,00 eura i pripadajućeg koeficijenta složenosti poslova radnog mjesta na kojem radni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k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radi. Osnovna plaća utvrđuje se u bruto iznosu.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Plaća se isplaćuje mjesečno za prethodni mjesec, najkasnije do 15. dana u mjesecu, na tekući račun radnice.</w:t>
      </w:r>
      <w:r w:rsidR="00F90AC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>Radni</w:t>
      </w:r>
      <w:r w:rsidR="003B7342">
        <w:rPr>
          <w:rFonts w:asciiTheme="majorHAnsi" w:hAnsiTheme="majorHAnsi" w:cstheme="majorHAnsi"/>
          <w:sz w:val="24"/>
          <w:szCs w:val="24"/>
          <w:lang w:val="pl-PL"/>
        </w:rPr>
        <w:t>ku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t xml:space="preserve"> pripadaju dodaci na plaću za uvjete rada i radni </w:t>
      </w:r>
      <w:r w:rsidRPr="000440F4">
        <w:rPr>
          <w:rFonts w:asciiTheme="majorHAnsi" w:hAnsiTheme="majorHAnsi" w:cstheme="majorHAnsi"/>
          <w:sz w:val="24"/>
          <w:szCs w:val="24"/>
          <w:lang w:val="pl-PL"/>
        </w:rPr>
        <w:lastRenderedPageBreak/>
        <w:t>staž sukladno članku 49. i 50. Kolektivnog ugovora, te naknade plaće u slučajevima i u visini određenoj člankom 51. do 53.  Kolektivnog ugovora</w:t>
      </w:r>
      <w:r w:rsidR="000E26F2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2512AF8" w14:textId="72CA0E8C" w:rsidR="009E2208" w:rsidRDefault="000E26F2" w:rsidP="00A27D4A">
      <w:pPr>
        <w:spacing w:before="240" w:after="0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0E26F2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3. Način obavljanja prethodne provjere znanja </w:t>
      </w:r>
    </w:p>
    <w:p w14:paraId="4C1C1358" w14:textId="77777777" w:rsidR="00A27D4A" w:rsidRPr="000E26F2" w:rsidRDefault="00A27D4A" w:rsidP="00A27D4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2E9595D3" w14:textId="77777777" w:rsidR="003C513C" w:rsidRDefault="003C513C" w:rsidP="00A461EA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Prethodnu provjeru provodi Povjerenstvo putem praktične provjere znanja i vještina i intervjua, ukupno do 10 bodova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i to kako slijedi: </w:t>
      </w:r>
    </w:p>
    <w:p w14:paraId="4BE3A6B7" w14:textId="77777777" w:rsidR="00A461EA" w:rsidRDefault="00A461EA" w:rsidP="00A461EA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E4EFE5B" w14:textId="0ECFEAEB" w:rsidR="00A461EA" w:rsidRDefault="003C513C" w:rsidP="00A461E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A461EA">
        <w:rPr>
          <w:rFonts w:asciiTheme="majorHAnsi" w:hAnsiTheme="majorHAnsi" w:cstheme="majorHAnsi"/>
          <w:b/>
          <w:bCs/>
          <w:sz w:val="24"/>
          <w:szCs w:val="24"/>
          <w:lang w:val="pl-PL"/>
        </w:rPr>
        <w:t>Praktična provjera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>: do 7 bodova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(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cjenjuju se kvaliteta izvedbe mehaničkih zadataka, poznavanje alata i opreme, dijagnostika kvarova, preciznost, sigurnost i sposobnost samostalnog </w:t>
      </w:r>
      <w:r>
        <w:rPr>
          <w:rFonts w:asciiTheme="majorHAnsi" w:hAnsiTheme="majorHAnsi" w:cstheme="majorHAnsi"/>
          <w:sz w:val="24"/>
          <w:szCs w:val="24"/>
          <w:lang w:val="pl-PL"/>
        </w:rPr>
        <w:t>izvođenja zadataka)</w:t>
      </w:r>
      <w:r w:rsidR="00976090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976090" w:rsidRPr="00976090">
        <w:rPr>
          <w:lang w:val="pl-PL"/>
        </w:rPr>
        <w:t xml:space="preserve"> </w:t>
      </w:r>
      <w:r w:rsidR="00976090" w:rsidRPr="00976090">
        <w:rPr>
          <w:rFonts w:asciiTheme="majorHAnsi" w:hAnsiTheme="majorHAnsi" w:cstheme="majorHAnsi"/>
          <w:sz w:val="24"/>
          <w:szCs w:val="24"/>
          <w:lang w:val="pl-PL"/>
        </w:rPr>
        <w:t>Cilj je provjeriti tehničke kompetencije i sposobnost samostalnog rada.</w:t>
      </w:r>
    </w:p>
    <w:p w14:paraId="6BA69203" w14:textId="77777777" w:rsidR="00A461EA" w:rsidRDefault="00A461EA" w:rsidP="00A461E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6614716F" w14:textId="1F31D194" w:rsidR="00A461EA" w:rsidRDefault="003C513C" w:rsidP="00A461E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A461EA">
        <w:rPr>
          <w:rFonts w:asciiTheme="majorHAnsi" w:hAnsiTheme="majorHAnsi" w:cstheme="majorHAnsi"/>
          <w:b/>
          <w:bCs/>
          <w:sz w:val="24"/>
          <w:szCs w:val="24"/>
          <w:lang w:val="pl-PL"/>
        </w:rPr>
        <w:t>Intervju: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 do</w:t>
      </w:r>
      <w:r w:rsidR="00A461EA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>3 boda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( o</w:t>
      </w:r>
      <w:r w:rsidRPr="003C513C">
        <w:rPr>
          <w:rFonts w:asciiTheme="majorHAnsi" w:hAnsiTheme="majorHAnsi" w:cstheme="majorHAnsi"/>
          <w:sz w:val="24"/>
          <w:szCs w:val="24"/>
          <w:lang w:val="pl-PL"/>
        </w:rPr>
        <w:t>cjenjuju se motivacija, radno iskustvo, profesionalnost, komunikacija i radne navike</w:t>
      </w:r>
      <w:r>
        <w:rPr>
          <w:rFonts w:asciiTheme="majorHAnsi" w:hAnsiTheme="majorHAnsi" w:cstheme="majorHAnsi"/>
          <w:sz w:val="24"/>
          <w:szCs w:val="24"/>
          <w:lang w:val="pl-PL"/>
        </w:rPr>
        <w:t>).</w:t>
      </w:r>
    </w:p>
    <w:p w14:paraId="58EDEE0E" w14:textId="77777777" w:rsidR="00A461EA" w:rsidRDefault="00A461EA" w:rsidP="00A461E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54B5828" w14:textId="77777777" w:rsidR="00A461EA" w:rsidRDefault="003C513C" w:rsidP="00A461EA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 xml:space="preserve">Kandidat mora ostvariti najmanje 50 % ukupnog broja bodova (5 bodova) kako bi zadovoljio provjeru i ostvario pravo ulaska u završni dio selekcijskog postupka. </w:t>
      </w:r>
    </w:p>
    <w:p w14:paraId="5ACD3D96" w14:textId="3950A15E" w:rsidR="003C513C" w:rsidRDefault="003C513C" w:rsidP="003C513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3C513C">
        <w:rPr>
          <w:rFonts w:asciiTheme="majorHAnsi" w:hAnsiTheme="majorHAnsi" w:cstheme="majorHAnsi"/>
          <w:sz w:val="24"/>
          <w:szCs w:val="24"/>
          <w:lang w:val="pl-PL"/>
        </w:rPr>
        <w:t>Prethodnoj provjeri znanja mogu pristupiti samo osobe koje su ispunile formalne uvjete iz javnog natječaja, te stekle status kandidata prijavljenog na javni natječaj.</w:t>
      </w:r>
    </w:p>
    <w:p w14:paraId="17D57ADE" w14:textId="3633ABCF" w:rsidR="006276F5" w:rsidRDefault="006276F5" w:rsidP="003C513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276F5">
        <w:rPr>
          <w:rFonts w:asciiTheme="majorHAnsi" w:hAnsiTheme="majorHAnsi" w:cstheme="majorHAnsi"/>
          <w:sz w:val="24"/>
          <w:szCs w:val="24"/>
          <w:lang w:val="pl-PL"/>
        </w:rPr>
        <w:t>Samo kandidati koji uspješno prođu sve faze selekcijskog postupka bit će uzeti u obzir za konačni odabir.</w:t>
      </w:r>
    </w:p>
    <w:p w14:paraId="74F3C718" w14:textId="4CD132E3" w:rsidR="000E26F2" w:rsidRPr="00910C1F" w:rsidRDefault="00F90AC8" w:rsidP="00F90AC8">
      <w:pPr>
        <w:jc w:val="both"/>
        <w:rPr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Kandidati će putem mrežne stranice  Liburnije : </w:t>
      </w:r>
      <w:hyperlink r:id="rId8" w:history="1">
        <w:r w:rsidR="00910C1F" w:rsidRPr="00910C1F">
          <w:rPr>
            <w:rStyle w:val="Hiperveza"/>
            <w:lang w:val="pl-PL"/>
          </w:rPr>
          <w:t>https://liburnija-zadar.hr/javni-natjecaji/</w:t>
        </w:r>
      </w:hyperlink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 biti obavješteni o vremenu i mjestu održavanja praktične provjere znanja najmanje 5 dana prije održavanja iste. 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>Kandidati koji ne pristupe praktičnoj provjeri znanja smatra</w:t>
      </w:r>
      <w:r w:rsidR="00885760">
        <w:rPr>
          <w:rFonts w:asciiTheme="majorHAnsi" w:hAnsiTheme="majorHAnsi" w:cstheme="majorHAnsi"/>
          <w:sz w:val="24"/>
          <w:szCs w:val="24"/>
          <w:lang w:val="pl-PL"/>
        </w:rPr>
        <w:t>ti će</w:t>
      </w:r>
      <w:r w:rsidRPr="00F90AC8">
        <w:rPr>
          <w:rFonts w:asciiTheme="majorHAnsi" w:hAnsiTheme="majorHAnsi" w:cstheme="majorHAnsi"/>
          <w:sz w:val="24"/>
          <w:szCs w:val="24"/>
          <w:lang w:val="pl-PL"/>
        </w:rPr>
        <w:t xml:space="preserve"> se da su povukli prijavu za natječaj.</w:t>
      </w:r>
    </w:p>
    <w:p w14:paraId="0AEBF937" w14:textId="03748FDC" w:rsidR="001519A1" w:rsidRPr="006869E8" w:rsidRDefault="006934AC" w:rsidP="000440F4">
      <w:pPr>
        <w:jc w:val="both"/>
        <w:rPr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Prijave na javni natječaj, s dokazima o ispunjavanju uvjeta, dostavljaju se u roku od 8 dana od dana objave javnog natječaja 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na adresu</w:t>
      </w:r>
      <w:r w:rsidR="00A27D4A" w:rsidRPr="00A27D4A">
        <w:rPr>
          <w:rFonts w:asciiTheme="majorHAnsi" w:hAnsiTheme="majorHAnsi" w:cstheme="majorHAnsi"/>
          <w:sz w:val="24"/>
          <w:szCs w:val="24"/>
          <w:lang w:val="pl-PL"/>
        </w:rPr>
        <w:t xml:space="preserve"> elektroničk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A27D4A" w:rsidRPr="00A27D4A">
        <w:rPr>
          <w:rFonts w:asciiTheme="majorHAnsi" w:hAnsiTheme="majorHAnsi" w:cstheme="majorHAnsi"/>
          <w:sz w:val="24"/>
          <w:szCs w:val="24"/>
          <w:lang w:val="pl-PL"/>
        </w:rPr>
        <w:t xml:space="preserve"> pošt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A27D4A" w:rsidRPr="00A27D4A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  <w:hyperlink r:id="rId9" w:history="1">
        <w:r w:rsidR="00A27D4A" w:rsidRPr="007C1C4D">
          <w:rPr>
            <w:rStyle w:val="Hiperveza"/>
            <w:rFonts w:asciiTheme="majorHAnsi" w:hAnsiTheme="majorHAnsi" w:cstheme="majorHAnsi"/>
            <w:sz w:val="24"/>
            <w:szCs w:val="24"/>
            <w:lang w:val="pl-PL"/>
          </w:rPr>
          <w:t>liburnija-zadar@liburnija-zadar.hr</w:t>
        </w:r>
      </w:hyperlink>
      <w:r w:rsidR="00F361DD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>s naznakom: :</w:t>
      </w:r>
      <w:bookmarkStart w:id="1" w:name="_Hlk215229894"/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»</w:t>
      </w:r>
      <w:bookmarkEnd w:id="1"/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Za javni natječaj za prijam u radni odnos na radno mjesto </w:t>
      </w:r>
      <w:r w:rsidR="0027115C">
        <w:rPr>
          <w:rFonts w:asciiTheme="majorHAnsi" w:hAnsiTheme="majorHAnsi" w:cstheme="majorHAnsi"/>
          <w:sz w:val="24"/>
          <w:szCs w:val="24"/>
          <w:lang w:val="pl-PL"/>
        </w:rPr>
        <w:t>automehaničar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 – 1 izvršitelj/ica (m/ž)</w:t>
      </w:r>
      <w:r w:rsidR="00885760" w:rsidRPr="00885760">
        <w:rPr>
          <w:rFonts w:asciiTheme="majorHAnsi" w:hAnsiTheme="majorHAnsi" w:cstheme="majorHAnsi"/>
          <w:sz w:val="24"/>
          <w:szCs w:val="24"/>
          <w:lang w:val="pl-PL"/>
        </w:rPr>
        <w:t xml:space="preserve"> »</w:t>
      </w: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  <w:bookmarkStart w:id="2" w:name="_Hlk214957146"/>
    </w:p>
    <w:p w14:paraId="4F3833AB" w14:textId="77777777" w:rsidR="00A461EA" w:rsidRDefault="006934AC" w:rsidP="0027115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6934AC">
        <w:rPr>
          <w:rFonts w:asciiTheme="majorHAnsi" w:hAnsiTheme="majorHAnsi" w:cstheme="majorHAnsi"/>
          <w:sz w:val="24"/>
          <w:szCs w:val="24"/>
          <w:lang w:val="pl-PL"/>
        </w:rPr>
        <w:t xml:space="preserve">Prijave se dostavljaju zaključno 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s danom </w:t>
      </w:r>
      <w:r w:rsidR="00A27D4A">
        <w:rPr>
          <w:rFonts w:asciiTheme="majorHAnsi" w:hAnsiTheme="majorHAnsi" w:cstheme="majorHAnsi"/>
          <w:b/>
          <w:bCs/>
          <w:sz w:val="24"/>
          <w:szCs w:val="24"/>
          <w:lang w:val="pl-PL"/>
        </w:rPr>
        <w:t>1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7. </w:t>
      </w:r>
      <w:r w:rsidR="00A27D4A">
        <w:rPr>
          <w:rFonts w:asciiTheme="majorHAnsi" w:hAnsiTheme="majorHAnsi" w:cstheme="majorHAnsi"/>
          <w:b/>
          <w:bCs/>
          <w:sz w:val="24"/>
          <w:szCs w:val="24"/>
          <w:lang w:val="pl-PL"/>
        </w:rPr>
        <w:t>travnja</w:t>
      </w:r>
      <w:r w:rsidR="002F4808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2026.</w:t>
      </w:r>
      <w:r w:rsidRPr="0088576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godine.</w:t>
      </w:r>
      <w:bookmarkEnd w:id="2"/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  <w:r w:rsidR="00A75A0D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995758E" w14:textId="5973EC2C" w:rsidR="002E6846" w:rsidRDefault="00A75A0D" w:rsidP="0027115C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ab/>
      </w:r>
      <w:r>
        <w:rPr>
          <w:rFonts w:asciiTheme="majorHAnsi" w:hAnsiTheme="majorHAnsi" w:cstheme="majorHAnsi"/>
          <w:sz w:val="24"/>
          <w:szCs w:val="24"/>
          <w:lang w:val="pl-PL"/>
        </w:rPr>
        <w:tab/>
      </w:r>
      <w:r>
        <w:rPr>
          <w:rFonts w:asciiTheme="majorHAnsi" w:hAnsiTheme="majorHAnsi" w:cstheme="majorHAnsi"/>
          <w:sz w:val="24"/>
          <w:szCs w:val="24"/>
          <w:lang w:val="pl-PL"/>
        </w:rPr>
        <w:tab/>
      </w:r>
      <w:r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51454FD" w14:textId="3D9D77DD" w:rsidR="00910C1F" w:rsidRPr="00910C1F" w:rsidRDefault="00910C1F" w:rsidP="00910C1F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>Broj: 01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-</w:t>
      </w:r>
      <w:r w:rsidR="00A461EA">
        <w:rPr>
          <w:rFonts w:asciiTheme="majorHAnsi" w:hAnsiTheme="majorHAnsi" w:cstheme="majorHAnsi"/>
          <w:sz w:val="24"/>
          <w:szCs w:val="24"/>
          <w:lang w:val="pl-PL"/>
        </w:rPr>
        <w:t>391</w:t>
      </w:r>
      <w:r w:rsidR="002F4808">
        <w:rPr>
          <w:rFonts w:asciiTheme="majorHAnsi" w:hAnsiTheme="majorHAnsi" w:cstheme="majorHAnsi"/>
          <w:sz w:val="24"/>
          <w:szCs w:val="24"/>
          <w:lang w:val="pl-PL"/>
        </w:rPr>
        <w:t>/26</w:t>
      </w:r>
    </w:p>
    <w:p w14:paraId="50F4D7B8" w14:textId="52BE155F" w:rsidR="002E6846" w:rsidRDefault="00910C1F" w:rsidP="002E6846">
      <w:pPr>
        <w:spacing w:after="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910C1F">
        <w:rPr>
          <w:rFonts w:asciiTheme="majorHAnsi" w:hAnsiTheme="majorHAnsi" w:cstheme="majorHAnsi"/>
          <w:sz w:val="24"/>
          <w:szCs w:val="24"/>
          <w:lang w:val="pl-PL"/>
        </w:rPr>
        <w:t xml:space="preserve">Zadar, </w:t>
      </w:r>
      <w:r w:rsidR="00A27D4A">
        <w:rPr>
          <w:rFonts w:asciiTheme="majorHAnsi" w:hAnsiTheme="majorHAnsi" w:cstheme="majorHAnsi"/>
          <w:sz w:val="24"/>
          <w:szCs w:val="24"/>
          <w:lang w:val="pl-PL"/>
        </w:rPr>
        <w:t>09. travnja</w:t>
      </w:r>
      <w:r w:rsidR="002F4808">
        <w:rPr>
          <w:rFonts w:asciiTheme="majorHAnsi" w:hAnsiTheme="majorHAnsi" w:cstheme="majorHAnsi"/>
          <w:sz w:val="24"/>
          <w:szCs w:val="24"/>
          <w:lang w:val="pl-PL"/>
        </w:rPr>
        <w:t xml:space="preserve"> 2026</w:t>
      </w:r>
      <w:r w:rsidRPr="00910C1F">
        <w:rPr>
          <w:rFonts w:asciiTheme="majorHAnsi" w:hAnsiTheme="majorHAnsi" w:cstheme="majorHAnsi"/>
          <w:sz w:val="24"/>
          <w:szCs w:val="24"/>
          <w:lang w:val="pl-PL"/>
        </w:rPr>
        <w:t>.</w:t>
      </w:r>
    </w:p>
    <w:sectPr w:rsidR="002E6846" w:rsidSect="00C50F0B"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E12A" w14:textId="77777777" w:rsidR="006A2BA3" w:rsidRDefault="006A2BA3" w:rsidP="00C50F0B">
      <w:pPr>
        <w:spacing w:after="0" w:line="240" w:lineRule="auto"/>
      </w:pPr>
      <w:r>
        <w:separator/>
      </w:r>
    </w:p>
  </w:endnote>
  <w:endnote w:type="continuationSeparator" w:id="0">
    <w:p w14:paraId="60B06967" w14:textId="77777777" w:rsidR="006A2BA3" w:rsidRDefault="006A2BA3" w:rsidP="00C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640123"/>
      <w:docPartObj>
        <w:docPartGallery w:val="Page Numbers (Bottom of Page)"/>
        <w:docPartUnique/>
      </w:docPartObj>
    </w:sdtPr>
    <w:sdtContent>
      <w:p w14:paraId="0C0CE9FE" w14:textId="26F77171" w:rsidR="00C50F0B" w:rsidRDefault="00C50F0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6390B9C" w14:textId="77777777" w:rsidR="00C50F0B" w:rsidRDefault="00C50F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5988" w14:textId="77777777" w:rsidR="006A2BA3" w:rsidRDefault="006A2BA3" w:rsidP="00C50F0B">
      <w:pPr>
        <w:spacing w:after="0" w:line="240" w:lineRule="auto"/>
      </w:pPr>
      <w:r>
        <w:separator/>
      </w:r>
    </w:p>
  </w:footnote>
  <w:footnote w:type="continuationSeparator" w:id="0">
    <w:p w14:paraId="7201BF1A" w14:textId="77777777" w:rsidR="006A2BA3" w:rsidRDefault="006A2BA3" w:rsidP="00C50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505CF"/>
    <w:multiLevelType w:val="hybridMultilevel"/>
    <w:tmpl w:val="230C0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A05"/>
    <w:multiLevelType w:val="hybridMultilevel"/>
    <w:tmpl w:val="EEBA0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27914"/>
    <w:multiLevelType w:val="hybridMultilevel"/>
    <w:tmpl w:val="80D63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5250A"/>
    <w:multiLevelType w:val="hybridMultilevel"/>
    <w:tmpl w:val="3C48DEBA"/>
    <w:lvl w:ilvl="0" w:tplc="041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A3F2081"/>
    <w:multiLevelType w:val="hybridMultilevel"/>
    <w:tmpl w:val="5AA4B78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DC3942"/>
    <w:multiLevelType w:val="hybridMultilevel"/>
    <w:tmpl w:val="CFC07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F5D18"/>
    <w:multiLevelType w:val="hybridMultilevel"/>
    <w:tmpl w:val="BA746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5B3A"/>
    <w:multiLevelType w:val="hybridMultilevel"/>
    <w:tmpl w:val="15269D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A60C7"/>
    <w:multiLevelType w:val="hybridMultilevel"/>
    <w:tmpl w:val="E45EA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930BE"/>
    <w:multiLevelType w:val="hybridMultilevel"/>
    <w:tmpl w:val="70422E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7666537">
    <w:abstractNumId w:val="8"/>
  </w:num>
  <w:num w:numId="2" w16cid:durableId="1116948626">
    <w:abstractNumId w:val="6"/>
  </w:num>
  <w:num w:numId="3" w16cid:durableId="532352241">
    <w:abstractNumId w:val="5"/>
  </w:num>
  <w:num w:numId="4" w16cid:durableId="1336495783">
    <w:abstractNumId w:val="4"/>
  </w:num>
  <w:num w:numId="5" w16cid:durableId="464592588">
    <w:abstractNumId w:val="7"/>
  </w:num>
  <w:num w:numId="6" w16cid:durableId="1047293276">
    <w:abstractNumId w:val="3"/>
  </w:num>
  <w:num w:numId="7" w16cid:durableId="618028188">
    <w:abstractNumId w:val="2"/>
  </w:num>
  <w:num w:numId="8" w16cid:durableId="2145001188">
    <w:abstractNumId w:val="1"/>
  </w:num>
  <w:num w:numId="9" w16cid:durableId="1368414203">
    <w:abstractNumId w:val="0"/>
  </w:num>
  <w:num w:numId="10" w16cid:durableId="99181025">
    <w:abstractNumId w:val="12"/>
  </w:num>
  <w:num w:numId="11" w16cid:durableId="2126925347">
    <w:abstractNumId w:val="18"/>
  </w:num>
  <w:num w:numId="12" w16cid:durableId="1984657364">
    <w:abstractNumId w:val="13"/>
  </w:num>
  <w:num w:numId="13" w16cid:durableId="1915697914">
    <w:abstractNumId w:val="14"/>
  </w:num>
  <w:num w:numId="14" w16cid:durableId="1942256540">
    <w:abstractNumId w:val="15"/>
  </w:num>
  <w:num w:numId="15" w16cid:durableId="1789809032">
    <w:abstractNumId w:val="9"/>
  </w:num>
  <w:num w:numId="16" w16cid:durableId="1378239487">
    <w:abstractNumId w:val="17"/>
  </w:num>
  <w:num w:numId="17" w16cid:durableId="1363824001">
    <w:abstractNumId w:val="10"/>
  </w:num>
  <w:num w:numId="18" w16cid:durableId="1157960398">
    <w:abstractNumId w:val="11"/>
  </w:num>
  <w:num w:numId="19" w16cid:durableId="10857630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35"/>
    <w:rsid w:val="000440F4"/>
    <w:rsid w:val="0006063C"/>
    <w:rsid w:val="00070CC3"/>
    <w:rsid w:val="00082EFE"/>
    <w:rsid w:val="000A33B1"/>
    <w:rsid w:val="000A438A"/>
    <w:rsid w:val="000E26F2"/>
    <w:rsid w:val="000F4787"/>
    <w:rsid w:val="0012020B"/>
    <w:rsid w:val="0015074B"/>
    <w:rsid w:val="001519A1"/>
    <w:rsid w:val="00190DBF"/>
    <w:rsid w:val="001D0763"/>
    <w:rsid w:val="001D64A1"/>
    <w:rsid w:val="00201998"/>
    <w:rsid w:val="002121DF"/>
    <w:rsid w:val="00213884"/>
    <w:rsid w:val="0027115C"/>
    <w:rsid w:val="00281766"/>
    <w:rsid w:val="0029639D"/>
    <w:rsid w:val="002C7594"/>
    <w:rsid w:val="002E2ED8"/>
    <w:rsid w:val="002E6846"/>
    <w:rsid w:val="002F4808"/>
    <w:rsid w:val="00326F90"/>
    <w:rsid w:val="003601AA"/>
    <w:rsid w:val="003678E5"/>
    <w:rsid w:val="003A631F"/>
    <w:rsid w:val="003B6515"/>
    <w:rsid w:val="003B7342"/>
    <w:rsid w:val="003C513C"/>
    <w:rsid w:val="003F1184"/>
    <w:rsid w:val="00404159"/>
    <w:rsid w:val="004243CA"/>
    <w:rsid w:val="00497BFB"/>
    <w:rsid w:val="004A3EE0"/>
    <w:rsid w:val="004A47F4"/>
    <w:rsid w:val="004B68AC"/>
    <w:rsid w:val="004D658A"/>
    <w:rsid w:val="004E4294"/>
    <w:rsid w:val="004F085B"/>
    <w:rsid w:val="0050523E"/>
    <w:rsid w:val="00505A4F"/>
    <w:rsid w:val="00515EE1"/>
    <w:rsid w:val="00546AFB"/>
    <w:rsid w:val="00584DD6"/>
    <w:rsid w:val="00591799"/>
    <w:rsid w:val="005B5553"/>
    <w:rsid w:val="006108E9"/>
    <w:rsid w:val="00621707"/>
    <w:rsid w:val="006276F5"/>
    <w:rsid w:val="00627C44"/>
    <w:rsid w:val="00631D53"/>
    <w:rsid w:val="006339A9"/>
    <w:rsid w:val="00643EA0"/>
    <w:rsid w:val="00664E8B"/>
    <w:rsid w:val="00667825"/>
    <w:rsid w:val="006869E8"/>
    <w:rsid w:val="006934AC"/>
    <w:rsid w:val="006A2BA3"/>
    <w:rsid w:val="006B4938"/>
    <w:rsid w:val="006B5129"/>
    <w:rsid w:val="006E6CB6"/>
    <w:rsid w:val="006F15E3"/>
    <w:rsid w:val="006F1F3D"/>
    <w:rsid w:val="007436CB"/>
    <w:rsid w:val="00744117"/>
    <w:rsid w:val="0075768D"/>
    <w:rsid w:val="007B3B0F"/>
    <w:rsid w:val="007D0CDC"/>
    <w:rsid w:val="00875096"/>
    <w:rsid w:val="00885760"/>
    <w:rsid w:val="0090038E"/>
    <w:rsid w:val="00910ADF"/>
    <w:rsid w:val="00910C1F"/>
    <w:rsid w:val="00915B48"/>
    <w:rsid w:val="0094729E"/>
    <w:rsid w:val="00965F33"/>
    <w:rsid w:val="00976090"/>
    <w:rsid w:val="00990AA2"/>
    <w:rsid w:val="009A0689"/>
    <w:rsid w:val="009B1604"/>
    <w:rsid w:val="009C3F6D"/>
    <w:rsid w:val="009D0FD4"/>
    <w:rsid w:val="009E2208"/>
    <w:rsid w:val="009F4FB8"/>
    <w:rsid w:val="00A13EDF"/>
    <w:rsid w:val="00A27D4A"/>
    <w:rsid w:val="00A37C50"/>
    <w:rsid w:val="00A461EA"/>
    <w:rsid w:val="00A542FE"/>
    <w:rsid w:val="00A60AA0"/>
    <w:rsid w:val="00A60B9A"/>
    <w:rsid w:val="00A64524"/>
    <w:rsid w:val="00A75A0D"/>
    <w:rsid w:val="00AA1D8D"/>
    <w:rsid w:val="00AA5236"/>
    <w:rsid w:val="00AD5587"/>
    <w:rsid w:val="00AE4201"/>
    <w:rsid w:val="00B00DF0"/>
    <w:rsid w:val="00B47730"/>
    <w:rsid w:val="00B87194"/>
    <w:rsid w:val="00B91A2E"/>
    <w:rsid w:val="00BB1233"/>
    <w:rsid w:val="00C04722"/>
    <w:rsid w:val="00C16186"/>
    <w:rsid w:val="00C50F0B"/>
    <w:rsid w:val="00C94CE2"/>
    <w:rsid w:val="00CB0664"/>
    <w:rsid w:val="00D20132"/>
    <w:rsid w:val="00D30AF6"/>
    <w:rsid w:val="00D34213"/>
    <w:rsid w:val="00D52EA8"/>
    <w:rsid w:val="00D8036D"/>
    <w:rsid w:val="00E206C9"/>
    <w:rsid w:val="00E24789"/>
    <w:rsid w:val="00EC199B"/>
    <w:rsid w:val="00EE0346"/>
    <w:rsid w:val="00F2353D"/>
    <w:rsid w:val="00F361DD"/>
    <w:rsid w:val="00F90AC8"/>
    <w:rsid w:val="00FB5D2F"/>
    <w:rsid w:val="00FC00B2"/>
    <w:rsid w:val="00FC693F"/>
    <w:rsid w:val="00FE3D89"/>
    <w:rsid w:val="00FE719E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C6D5D"/>
  <w14:defaultImageDpi w14:val="300"/>
  <w15:docId w15:val="{1C6442C8-7B6B-4BD4-89FA-29C04F5E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C50F0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0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urnija-zadar.hr/javni-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burnija-zadar@liburnija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Marijana Bajlo</cp:lastModifiedBy>
  <cp:revision>5</cp:revision>
  <cp:lastPrinted>2025-11-06T10:16:00Z</cp:lastPrinted>
  <dcterms:created xsi:type="dcterms:W3CDTF">2026-04-08T08:10:00Z</dcterms:created>
  <dcterms:modified xsi:type="dcterms:W3CDTF">2026-04-08T08:58:00Z</dcterms:modified>
  <cp:category/>
</cp:coreProperties>
</file>